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46" w:rsidRDefault="00656546" w:rsidP="00610425">
      <w:pPr>
        <w:pStyle w:val="a3"/>
        <w:spacing w:before="68"/>
        <w:jc w:val="left"/>
      </w:pPr>
    </w:p>
    <w:p w:rsidR="00656546" w:rsidRDefault="00656546" w:rsidP="00610425">
      <w:pPr>
        <w:pStyle w:val="a3"/>
        <w:spacing w:before="68"/>
        <w:jc w:val="left"/>
      </w:pPr>
    </w:p>
    <w:p w:rsidR="00656546" w:rsidRDefault="00656546" w:rsidP="00610425">
      <w:pPr>
        <w:pStyle w:val="a3"/>
        <w:spacing w:before="68"/>
        <w:jc w:val="left"/>
      </w:pPr>
    </w:p>
    <w:p w:rsidR="00656546" w:rsidRDefault="00656546" w:rsidP="00610425">
      <w:pPr>
        <w:pStyle w:val="a3"/>
        <w:spacing w:before="68"/>
        <w:jc w:val="left"/>
      </w:pPr>
      <w:r>
        <w:rPr>
          <w:noProof/>
          <w:lang w:eastAsia="ru-RU"/>
        </w:rPr>
        <w:drawing>
          <wp:inline distT="0" distB="0" distL="0" distR="0">
            <wp:extent cx="6305550" cy="8670131"/>
            <wp:effectExtent l="19050" t="0" r="0" b="0"/>
            <wp:docPr id="1" name="Рисунок 1" descr="C:\Users\1\Downloads\правила приема в 10 класс 1 ст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равила приема в 10 класс 1 стр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46" w:rsidRDefault="00656546" w:rsidP="00656546">
      <w:pPr>
        <w:pStyle w:val="a3"/>
        <w:spacing w:before="68"/>
        <w:ind w:left="0"/>
        <w:jc w:val="left"/>
      </w:pPr>
    </w:p>
    <w:p w:rsidR="00656546" w:rsidRDefault="00656546" w:rsidP="00610425">
      <w:pPr>
        <w:pStyle w:val="a3"/>
        <w:spacing w:before="68"/>
        <w:jc w:val="left"/>
      </w:pPr>
    </w:p>
    <w:p w:rsidR="00656546" w:rsidRDefault="00656546" w:rsidP="00610425">
      <w:pPr>
        <w:pStyle w:val="a3"/>
        <w:spacing w:before="68"/>
        <w:jc w:val="left"/>
      </w:pPr>
    </w:p>
    <w:p w:rsidR="00610425" w:rsidRDefault="00610425" w:rsidP="00610425">
      <w:pPr>
        <w:pStyle w:val="a3"/>
        <w:spacing w:before="68"/>
        <w:jc w:val="left"/>
      </w:pPr>
      <w:r>
        <w:t>МБОУ.</w:t>
      </w:r>
      <w:r>
        <w:rPr>
          <w:spacing w:val="27"/>
        </w:rPr>
        <w:t xml:space="preserve"> </w:t>
      </w:r>
      <w:r>
        <w:t>Возглавляет</w:t>
      </w:r>
      <w:r>
        <w:rPr>
          <w:spacing w:val="25"/>
        </w:rPr>
        <w:t xml:space="preserve"> </w:t>
      </w:r>
      <w:r>
        <w:t>комиссию</w:t>
      </w:r>
      <w:r>
        <w:rPr>
          <w:spacing w:val="26"/>
        </w:rPr>
        <w:t xml:space="preserve"> </w:t>
      </w:r>
      <w:r>
        <w:t>руководитель</w:t>
      </w:r>
      <w:r>
        <w:rPr>
          <w:spacing w:val="27"/>
        </w:rPr>
        <w:t xml:space="preserve"> </w:t>
      </w:r>
      <w:r>
        <w:t>ОО,</w:t>
      </w:r>
      <w:r>
        <w:rPr>
          <w:spacing w:val="26"/>
        </w:rPr>
        <w:t xml:space="preserve"> </w:t>
      </w:r>
      <w:r>
        <w:t>который</w:t>
      </w:r>
      <w:r>
        <w:rPr>
          <w:spacing w:val="28"/>
        </w:rPr>
        <w:t xml:space="preserve"> </w:t>
      </w:r>
      <w:r>
        <w:t>утверждает</w:t>
      </w:r>
      <w:r>
        <w:rPr>
          <w:spacing w:val="27"/>
        </w:rPr>
        <w:t xml:space="preserve"> </w:t>
      </w:r>
      <w:r>
        <w:t>регламент</w:t>
      </w:r>
      <w:r>
        <w:rPr>
          <w:spacing w:val="27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работы.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860"/>
        </w:tabs>
        <w:ind w:left="461"/>
        <w:rPr>
          <w:sz w:val="24"/>
        </w:rPr>
      </w:pPr>
      <w:r>
        <w:rPr>
          <w:sz w:val="24"/>
        </w:rPr>
        <w:t>Для рассмотрения апелляции в случае не согласия с результатами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 создается апелляционная комиссия. Лица, входящие в состав приемной 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 апелляционной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883"/>
        </w:tabs>
        <w:ind w:left="461" w:right="108" w:firstLine="60"/>
        <w:rPr>
          <w:sz w:val="24"/>
        </w:rPr>
      </w:pPr>
      <w:r>
        <w:rPr>
          <w:sz w:val="24"/>
        </w:rPr>
        <w:t>Приемная и</w:t>
      </w:r>
      <w:r>
        <w:rPr>
          <w:spacing w:val="1"/>
          <w:sz w:val="24"/>
        </w:rPr>
        <w:t xml:space="preserve"> </w:t>
      </w:r>
      <w:r>
        <w:rPr>
          <w:sz w:val="24"/>
        </w:rPr>
        <w:t>апелляционная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883"/>
        </w:tabs>
        <w:ind w:left="461" w:right="193"/>
        <w:rPr>
          <w:sz w:val="24"/>
        </w:rPr>
      </w:pPr>
      <w:r>
        <w:rPr>
          <w:sz w:val="24"/>
        </w:rPr>
        <w:t>Решения приемной и апелляционной комиссий оформляются протоколами,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вынесенные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822"/>
        </w:tabs>
        <w:ind w:left="461" w:right="169"/>
        <w:jc w:val="left"/>
        <w:rPr>
          <w:sz w:val="24"/>
        </w:rPr>
      </w:pPr>
      <w:r>
        <w:rPr>
          <w:sz w:val="24"/>
        </w:rPr>
        <w:t xml:space="preserve">Образовательная организация не </w:t>
      </w:r>
      <w:proofErr w:type="gramStart"/>
      <w:r>
        <w:rPr>
          <w:sz w:val="24"/>
        </w:rPr>
        <w:t>позднее</w:t>
      </w:r>
      <w:proofErr w:type="gramEnd"/>
      <w:r>
        <w:rPr>
          <w:sz w:val="24"/>
        </w:rPr>
        <w:t xml:space="preserve"> чем за 30 календарных дней до даты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 (приема) заявлений об участии в индивидуальном отборе размещает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на информационном стенде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</w:p>
    <w:p w:rsidR="00610425" w:rsidRDefault="00610425" w:rsidP="00610425">
      <w:pPr>
        <w:pStyle w:val="a3"/>
        <w:spacing w:before="0"/>
        <w:jc w:val="left"/>
      </w:pPr>
      <w:r>
        <w:t>содержать</w:t>
      </w:r>
      <w:r>
        <w:rPr>
          <w:spacing w:val="-5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информацию:</w:t>
      </w:r>
    </w:p>
    <w:p w:rsidR="00610425" w:rsidRDefault="00610425" w:rsidP="00610425">
      <w:pPr>
        <w:pStyle w:val="a3"/>
        <w:spacing w:before="4"/>
        <w:ind w:left="0"/>
        <w:jc w:val="left"/>
      </w:pP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0"/>
        <w:ind w:left="461" w:right="1406"/>
        <w:jc w:val="left"/>
        <w:rPr>
          <w:sz w:val="24"/>
        </w:rPr>
      </w:pPr>
      <w:r>
        <w:rPr>
          <w:sz w:val="24"/>
        </w:rPr>
        <w:t>правила проведения индивидуального отбора, утвержденные 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организацией;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180"/>
        <w:ind w:left="461" w:right="1456"/>
        <w:jc w:val="left"/>
        <w:rPr>
          <w:sz w:val="24"/>
        </w:rPr>
      </w:pPr>
      <w:r>
        <w:rPr>
          <w:sz w:val="24"/>
        </w:rPr>
        <w:t>учебные предметы, по которым организовывается углубленное обучение,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профильного обучения;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181"/>
        <w:ind w:left="461" w:right="350"/>
        <w:jc w:val="left"/>
        <w:rPr>
          <w:sz w:val="24"/>
        </w:rPr>
      </w:pPr>
      <w:r>
        <w:rPr>
          <w:sz w:val="24"/>
        </w:rPr>
        <w:t>дата, время и место начала и окончания приема заявлений об участии в 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—</w:t>
      </w:r>
      <w:r>
        <w:rPr>
          <w:spacing w:val="2"/>
          <w:sz w:val="24"/>
        </w:rPr>
        <w:t xml:space="preserve"> </w:t>
      </w:r>
      <w:r>
        <w:rPr>
          <w:sz w:val="24"/>
        </w:rPr>
        <w:t>заявление);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230"/>
        <w:ind w:left="461" w:right="254"/>
        <w:jc w:val="left"/>
        <w:rPr>
          <w:sz w:val="24"/>
        </w:rPr>
      </w:pPr>
      <w:r>
        <w:rPr>
          <w:sz w:val="24"/>
        </w:rPr>
        <w:t>форма заявления и перечень документов, представляемых для участия в 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отборе;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177"/>
        <w:ind w:right="0" w:hanging="361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отбора;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180"/>
        <w:ind w:left="461" w:right="279"/>
        <w:jc w:val="left"/>
        <w:rPr>
          <w:sz w:val="24"/>
        </w:rPr>
      </w:pPr>
      <w:r>
        <w:rPr>
          <w:sz w:val="24"/>
        </w:rPr>
        <w:t>формы и сроки информирования обучающихся, родителей (законных представителей) об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180"/>
        <w:ind w:left="461" w:right="301"/>
        <w:jc w:val="left"/>
        <w:rPr>
          <w:sz w:val="24"/>
        </w:rPr>
      </w:pPr>
      <w:r>
        <w:rPr>
          <w:sz w:val="24"/>
        </w:rPr>
        <w:t>порядок и сроки подачи апелляций в случае несогласия с результатами 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отбора.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34"/>
        </w:tabs>
        <w:spacing w:before="180"/>
        <w:ind w:left="461" w:right="104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выпускников девятых классов представляют в ОО заявление 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К заявлению прилагаются копии ведомости успеваемости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предшествующий и (или) текущий период обучения или аттестата об основном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 грамот, дипломов, сертификатов, удостоверений, подтверждающих учебные,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интеллектуальные, творческие, спортивные достижения обучающихся за последние 2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(победные и призовые места). В случае участия обучающегося в индивидуальном отборе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58"/>
        </w:tabs>
        <w:ind w:left="461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 секретарем ОО и (или) другим уполномоченным лицом в журнале приема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891"/>
        </w:tabs>
        <w:spacing w:before="211"/>
        <w:ind w:left="461" w:right="113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 заявления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 документ,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содержащий 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информацию:</w:t>
      </w:r>
    </w:p>
    <w:p w:rsidR="00610425" w:rsidRDefault="00610425" w:rsidP="00610425">
      <w:pPr>
        <w:rPr>
          <w:sz w:val="24"/>
        </w:rPr>
        <w:sectPr w:rsidR="00610425">
          <w:pgSz w:w="11910" w:h="16840"/>
          <w:pgMar w:top="1040" w:right="740" w:bottom="280" w:left="1240" w:header="720" w:footer="720" w:gutter="0"/>
          <w:cols w:space="720"/>
        </w:sectPr>
      </w:pPr>
    </w:p>
    <w:p w:rsidR="00610425" w:rsidRDefault="00610425" w:rsidP="00610425">
      <w:pPr>
        <w:pStyle w:val="a3"/>
        <w:spacing w:before="68"/>
        <w:jc w:val="left"/>
      </w:pPr>
      <w:r>
        <w:lastRenderedPageBreak/>
        <w:t>входящий</w:t>
      </w:r>
      <w:r>
        <w:rPr>
          <w:spacing w:val="-4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заявления;</w:t>
      </w:r>
    </w:p>
    <w:p w:rsidR="00610425" w:rsidRDefault="00610425" w:rsidP="00610425">
      <w:pPr>
        <w:pStyle w:val="a3"/>
        <w:jc w:val="left"/>
      </w:pPr>
      <w:r>
        <w:t>перечень</w:t>
      </w:r>
      <w:r>
        <w:rPr>
          <w:spacing w:val="23"/>
        </w:rPr>
        <w:t xml:space="preserve"> </w:t>
      </w:r>
      <w:r>
        <w:t>представленных</w:t>
      </w:r>
      <w:r>
        <w:rPr>
          <w:spacing w:val="24"/>
        </w:rPr>
        <w:t xml:space="preserve"> </w:t>
      </w:r>
      <w:r>
        <w:t>документов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отметке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получении,</w:t>
      </w:r>
      <w:r>
        <w:rPr>
          <w:spacing w:val="24"/>
        </w:rPr>
        <w:t xml:space="preserve"> </w:t>
      </w:r>
      <w:r>
        <w:t>заверенной</w:t>
      </w:r>
      <w:r>
        <w:rPr>
          <w:spacing w:val="23"/>
        </w:rPr>
        <w:t xml:space="preserve"> </w:t>
      </w:r>
      <w:r>
        <w:t>подписью</w:t>
      </w:r>
      <w:r>
        <w:rPr>
          <w:spacing w:val="-57"/>
        </w:rPr>
        <w:t xml:space="preserve"> </w:t>
      </w:r>
      <w:r>
        <w:t>секретаря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печатью</w:t>
      </w:r>
      <w:r>
        <w:rPr>
          <w:spacing w:val="-1"/>
        </w:rPr>
        <w:t xml:space="preserve"> </w:t>
      </w:r>
      <w:r>
        <w:t>ОО;</w:t>
      </w:r>
    </w:p>
    <w:p w:rsidR="00610425" w:rsidRDefault="00610425" w:rsidP="00610425">
      <w:pPr>
        <w:pStyle w:val="a3"/>
        <w:spacing w:line="420" w:lineRule="auto"/>
        <w:ind w:right="1685"/>
        <w:jc w:val="left"/>
      </w:pPr>
      <w:r>
        <w:t>сведения о сроках уведомления о зачислении в десятый профильный класс;</w:t>
      </w:r>
      <w:r>
        <w:rPr>
          <w:spacing w:val="-57"/>
        </w:rPr>
        <w:t xml:space="preserve"> </w:t>
      </w:r>
      <w:r>
        <w:t>контактный</w:t>
      </w:r>
      <w:r>
        <w:rPr>
          <w:spacing w:val="-2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610425" w:rsidRDefault="00610425" w:rsidP="00610425">
      <w:pPr>
        <w:pStyle w:val="a3"/>
        <w:spacing w:before="1"/>
        <w:jc w:val="left"/>
      </w:pPr>
      <w:r>
        <w:t>телефон</w:t>
      </w:r>
      <w:r>
        <w:rPr>
          <w:spacing w:val="-1"/>
        </w:rPr>
        <w:t xml:space="preserve"> </w:t>
      </w:r>
      <w:r>
        <w:t>МБОУ.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1070"/>
        </w:tabs>
        <w:ind w:left="461" w:right="113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десятых классов.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протоколом.</w:t>
      </w:r>
    </w:p>
    <w:p w:rsidR="00610425" w:rsidRDefault="00610425" w:rsidP="00610425">
      <w:pPr>
        <w:pStyle w:val="a5"/>
        <w:numPr>
          <w:ilvl w:val="0"/>
          <w:numId w:val="3"/>
        </w:numPr>
        <w:tabs>
          <w:tab w:val="left" w:pos="921"/>
        </w:tabs>
        <w:ind w:left="461" w:right="109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решений:</w:t>
      </w:r>
    </w:p>
    <w:p w:rsidR="00610425" w:rsidRDefault="00610425" w:rsidP="00610425">
      <w:pPr>
        <w:pStyle w:val="a3"/>
        <w:spacing w:before="4"/>
        <w:ind w:left="0"/>
        <w:jc w:val="left"/>
      </w:pP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0"/>
        <w:ind w:left="461" w:right="107"/>
        <w:rPr>
          <w:sz w:val="24"/>
        </w:rPr>
      </w:pPr>
      <w:proofErr w:type="gramStart"/>
      <w:r>
        <w:rPr>
          <w:sz w:val="24"/>
        </w:rPr>
        <w:t>приеме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индивидуального отбора с учетом решения апелляционной комиссии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610425" w:rsidRDefault="00610425" w:rsidP="00610425">
      <w:pPr>
        <w:pStyle w:val="a3"/>
        <w:spacing w:before="4"/>
        <w:ind w:left="0"/>
        <w:jc w:val="left"/>
      </w:pP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0"/>
        <w:ind w:left="461" w:right="109"/>
        <w:rPr>
          <w:sz w:val="24"/>
        </w:rPr>
      </w:pPr>
      <w:r>
        <w:rPr>
          <w:sz w:val="24"/>
        </w:rPr>
        <w:t>об отказе в приеме либо переводе обучающегося в образовательную организацию (класс)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 результатам индивидуального отбора с учетом решения апелляционной комиссии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1005"/>
        </w:tabs>
        <w:spacing w:before="181"/>
        <w:ind w:left="461" w:right="108"/>
        <w:rPr>
          <w:sz w:val="24"/>
        </w:rPr>
      </w:pPr>
      <w:r>
        <w:rPr>
          <w:sz w:val="24"/>
        </w:rPr>
        <w:t>Решение доводится до сведения обучающихся,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форме, установленной правилами проведения индивидуального отбора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74"/>
        </w:tabs>
        <w:ind w:left="461" w:right="108"/>
        <w:rPr>
          <w:sz w:val="24"/>
        </w:rPr>
      </w:pPr>
      <w:r>
        <w:rPr>
          <w:sz w:val="24"/>
        </w:rPr>
        <w:t>Руководитель образовательной организации издает распорядительный акт 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приемной комиссии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1012"/>
        </w:tabs>
        <w:ind w:left="461" w:right="1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 заявлений, зачисление производится на основе поданных заявлений. В 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 количество поданных заявлений превышает количество мест в профильном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 осуществляется на основании рейтинга образовательных достижений 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девятых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 порядку).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52"/>
        </w:tabs>
        <w:ind w:left="461"/>
        <w:rPr>
          <w:sz w:val="24"/>
        </w:rPr>
      </w:pPr>
      <w:r>
        <w:rPr>
          <w:sz w:val="24"/>
        </w:rPr>
        <w:t>Преимущественным правом зачисления в класс с углубленным изучением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либо в класс профильного обучения обладают следующие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610425" w:rsidRDefault="00610425" w:rsidP="00610425">
      <w:pPr>
        <w:pStyle w:val="a3"/>
        <w:ind w:right="110"/>
      </w:pPr>
      <w:r>
        <w:t>победители и примеры международных, всероссийских, региональных и муниципальных</w:t>
      </w:r>
      <w:r>
        <w:rPr>
          <w:spacing w:val="1"/>
        </w:rPr>
        <w:t xml:space="preserve"> </w:t>
      </w:r>
      <w:r>
        <w:t>мероприятий по учебным предметам, изучаемым углубленно, или предметам профильного</w:t>
      </w:r>
      <w:r>
        <w:rPr>
          <w:spacing w:val="-57"/>
        </w:rPr>
        <w:t xml:space="preserve"> </w:t>
      </w:r>
      <w:r>
        <w:t>обучения;</w:t>
      </w:r>
    </w:p>
    <w:p w:rsidR="00610425" w:rsidRDefault="00610425" w:rsidP="00610425">
      <w:pPr>
        <w:pStyle w:val="a3"/>
        <w:ind w:right="108"/>
      </w:pPr>
      <w:r>
        <w:t>обучающиеся,</w:t>
      </w:r>
      <w:r>
        <w:rPr>
          <w:spacing w:val="1"/>
        </w:rPr>
        <w:t xml:space="preserve"> </w:t>
      </w:r>
      <w:r>
        <w:t>проходящие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-57"/>
        </w:rPr>
        <w:t xml:space="preserve"> </w:t>
      </w:r>
      <w:r>
        <w:t>обучения, и</w:t>
      </w:r>
      <w:r>
        <w:rPr>
          <w:spacing w:val="2"/>
        </w:rPr>
        <w:t xml:space="preserve"> </w:t>
      </w:r>
      <w:r>
        <w:t>участвующие в</w:t>
      </w:r>
      <w:r>
        <w:rPr>
          <w:spacing w:val="-2"/>
        </w:rPr>
        <w:t xml:space="preserve"> </w:t>
      </w:r>
      <w:r>
        <w:t>индивидуальном отборе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перевода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90"/>
        </w:tabs>
        <w:ind w:left="461" w:right="107"/>
        <w:rPr>
          <w:sz w:val="24"/>
        </w:rPr>
      </w:pPr>
      <w:r>
        <w:rPr>
          <w:sz w:val="24"/>
        </w:rPr>
        <w:t>Выпускники девятых классов, не прошедшие по рейтингу в десятый профильный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57"/>
          <w:sz w:val="24"/>
        </w:rPr>
        <w:t xml:space="preserve"> </w:t>
      </w:r>
      <w:r>
        <w:rPr>
          <w:sz w:val="24"/>
        </w:rPr>
        <w:t>ОО,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информируются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58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классов</w:t>
      </w:r>
    </w:p>
    <w:p w:rsidR="00610425" w:rsidRDefault="00610425" w:rsidP="00610425">
      <w:pPr>
        <w:rPr>
          <w:sz w:val="24"/>
        </w:rPr>
        <w:sectPr w:rsidR="00610425">
          <w:pgSz w:w="11910" w:h="16840"/>
          <w:pgMar w:top="1040" w:right="740" w:bottom="280" w:left="1240" w:header="720" w:footer="720" w:gutter="0"/>
          <w:cols w:space="720"/>
        </w:sectPr>
      </w:pPr>
    </w:p>
    <w:p w:rsidR="00610425" w:rsidRDefault="00610425" w:rsidP="00610425">
      <w:pPr>
        <w:pStyle w:val="a3"/>
        <w:spacing w:before="68"/>
        <w:ind w:right="111"/>
      </w:pPr>
      <w:r>
        <w:lastRenderedPageBreak/>
        <w:t>аналогичного профиля в других ОО района (города) и о возможности зачисления в класс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профиля данной либо другой</w:t>
      </w:r>
      <w:r>
        <w:rPr>
          <w:spacing w:val="-1"/>
        </w:rPr>
        <w:t xml:space="preserve"> </w:t>
      </w:r>
      <w:r>
        <w:t>ОО.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96"/>
        </w:tabs>
        <w:ind w:left="461" w:right="109"/>
        <w:rPr>
          <w:sz w:val="24"/>
        </w:rPr>
      </w:pPr>
      <w:r>
        <w:rPr>
          <w:sz w:val="24"/>
        </w:rPr>
        <w:t>Комплектование профильных классов завершается 30 августа текущего года.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дополнительного набора руководителю ОО разрешается иметь резерв мест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15 %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1022"/>
        </w:tabs>
        <w:ind w:left="461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 образовательных достижений выпускников девятых классов, подавших заявление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 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988"/>
        </w:tabs>
        <w:ind w:left="461" w:right="112"/>
        <w:rPr>
          <w:sz w:val="24"/>
        </w:rPr>
      </w:pPr>
      <w:r>
        <w:rPr>
          <w:sz w:val="24"/>
        </w:rPr>
        <w:t>В зачислении в десятый профильный класс конкретной ОО может быть отказано,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не прошел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рейтингу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:rsidR="00610425" w:rsidRDefault="00610425" w:rsidP="00610425">
      <w:pPr>
        <w:pStyle w:val="a5"/>
        <w:numPr>
          <w:ilvl w:val="1"/>
          <w:numId w:val="1"/>
        </w:numPr>
        <w:tabs>
          <w:tab w:val="left" w:pos="1056"/>
        </w:tabs>
        <w:ind w:left="461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заявителей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сайтах в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610425" w:rsidRDefault="00610425" w:rsidP="00610425">
      <w:pPr>
        <w:pStyle w:val="Heading1"/>
        <w:numPr>
          <w:ilvl w:val="1"/>
          <w:numId w:val="3"/>
        </w:numPr>
        <w:tabs>
          <w:tab w:val="left" w:pos="1111"/>
        </w:tabs>
        <w:ind w:right="514" w:hanging="3357"/>
      </w:pPr>
      <w:r>
        <w:t xml:space="preserve">Порядок </w:t>
      </w:r>
      <w:proofErr w:type="gramStart"/>
      <w:r>
        <w:t>определения рейтинга образовательных достижений выпускников</w:t>
      </w:r>
      <w:r>
        <w:rPr>
          <w:spacing w:val="-57"/>
        </w:rPr>
        <w:t xml:space="preserve"> </w:t>
      </w:r>
      <w:r>
        <w:t>девятых</w:t>
      </w:r>
      <w:r>
        <w:rPr>
          <w:spacing w:val="-3"/>
        </w:rPr>
        <w:t xml:space="preserve"> </w:t>
      </w:r>
      <w:r>
        <w:t>классов</w:t>
      </w:r>
      <w:proofErr w:type="gramEnd"/>
    </w:p>
    <w:p w:rsidR="00610425" w:rsidRDefault="00610425" w:rsidP="00610425">
      <w:pPr>
        <w:pStyle w:val="a3"/>
        <w:spacing w:before="204"/>
        <w:ind w:right="106"/>
      </w:pPr>
      <w:r>
        <w:t>3.1 Рейтинг образовательных достижений выпускников девятых классов складывается из</w:t>
      </w:r>
      <w:r>
        <w:rPr>
          <w:spacing w:val="1"/>
        </w:rPr>
        <w:t xml:space="preserve"> </w:t>
      </w:r>
      <w:r>
        <w:t>суммы баллов, полученных на государственной итоговой аттестации по русскому языку и</w:t>
      </w:r>
      <w:r>
        <w:rPr>
          <w:spacing w:val="1"/>
        </w:rPr>
        <w:t xml:space="preserve"> </w:t>
      </w:r>
      <w:r>
        <w:t>математике, и итоговых отметок, внесенных в аттестат об основном общем образовании,</w:t>
      </w:r>
      <w:r>
        <w:rPr>
          <w:spacing w:val="1"/>
        </w:rPr>
        <w:t xml:space="preserve"> </w:t>
      </w:r>
      <w:r>
        <w:t>по предметам, которые в выбранном профиле изучаются на углубленном уровне (далее -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предметы).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четвертных,</w:t>
      </w:r>
      <w:r>
        <w:rPr>
          <w:spacing w:val="1"/>
        </w:rPr>
        <w:t xml:space="preserve"> </w:t>
      </w:r>
      <w:r>
        <w:t>полугодовых,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учебным предметам за предшествующий и (или) текущий период обучения. К полученной</w:t>
      </w:r>
      <w:r>
        <w:rPr>
          <w:spacing w:val="-57"/>
        </w:rPr>
        <w:t xml:space="preserve"> </w:t>
      </w:r>
      <w:r>
        <w:t>сумме баллов прибавляются результаты образовательных достижений обучающихся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восьмых,</w:t>
      </w:r>
      <w:r>
        <w:rPr>
          <w:spacing w:val="-1"/>
        </w:rPr>
        <w:t xml:space="preserve"> </w:t>
      </w:r>
      <w:r>
        <w:t>девятых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баллами:</w:t>
      </w:r>
    </w:p>
    <w:p w:rsidR="00610425" w:rsidRDefault="00610425" w:rsidP="00610425">
      <w:pPr>
        <w:pStyle w:val="a3"/>
        <w:spacing w:before="211"/>
        <w:ind w:right="106"/>
      </w:pPr>
      <w:r>
        <w:t xml:space="preserve">7 баллов, если </w:t>
      </w:r>
      <w:proofErr w:type="gramStart"/>
      <w:r>
        <w:t>обучающийся</w:t>
      </w:r>
      <w:proofErr w:type="gramEnd"/>
      <w:r>
        <w:t xml:space="preserve"> является победителем или призером заключительного этапа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очных</w:t>
      </w:r>
      <w:r>
        <w:rPr>
          <w:spacing w:val="1"/>
        </w:rPr>
        <w:t xml:space="preserve"> </w:t>
      </w:r>
      <w:r>
        <w:t>конкурсов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профильным предметам (если предметов несколько, то по каждому их них, - то же и для</w:t>
      </w:r>
      <w:r>
        <w:rPr>
          <w:spacing w:val="1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пунктов);</w:t>
      </w:r>
    </w:p>
    <w:p w:rsidR="00610425" w:rsidRDefault="00610425" w:rsidP="00610425">
      <w:pPr>
        <w:pStyle w:val="a3"/>
        <w:ind w:right="108"/>
      </w:pPr>
      <w:proofErr w:type="gramStart"/>
      <w:r>
        <w:t>5 баллов, если обучающийся является победителем регионального этапа 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победителем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олимпиады,</w:t>
      </w:r>
      <w:r>
        <w:rPr>
          <w:spacing w:val="60"/>
        </w:rPr>
        <w:t xml:space="preserve"> </w:t>
      </w:r>
      <w:r>
        <w:t>победителем</w:t>
      </w:r>
      <w:r>
        <w:rPr>
          <w:spacing w:val="-57"/>
        </w:rPr>
        <w:t xml:space="preserve"> </w:t>
      </w:r>
      <w:r>
        <w:t>или призером олимпиад и иных интеллектуальных конкурсов из перечня, утвержденного</w:t>
      </w:r>
      <w:r>
        <w:rPr>
          <w:spacing w:val="1"/>
        </w:rPr>
        <w:t xml:space="preserve"> </w:t>
      </w:r>
      <w:r>
        <w:t>Министерством просвещения Российской Федерации, победителем или призером заочных</w:t>
      </w:r>
      <w:r>
        <w:rPr>
          <w:spacing w:val="-57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очных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57"/>
        </w:rPr>
        <w:t xml:space="preserve"> </w:t>
      </w:r>
      <w:r>
        <w:t>конкурсов исследовательских и проектных работ, научно-практических конференций по</w:t>
      </w:r>
      <w:r>
        <w:rPr>
          <w:spacing w:val="1"/>
        </w:rPr>
        <w:t xml:space="preserve"> </w:t>
      </w:r>
      <w:r>
        <w:t>профильным</w:t>
      </w:r>
      <w:r>
        <w:rPr>
          <w:spacing w:val="-1"/>
        </w:rPr>
        <w:t xml:space="preserve"> </w:t>
      </w:r>
      <w:r>
        <w:t>предметам;</w:t>
      </w:r>
      <w:proofErr w:type="gramEnd"/>
    </w:p>
    <w:p w:rsidR="00610425" w:rsidRDefault="00610425" w:rsidP="00610425">
      <w:pPr>
        <w:pStyle w:val="a3"/>
        <w:spacing w:before="211"/>
        <w:ind w:right="112"/>
      </w:pPr>
      <w:r>
        <w:t>4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призером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победителем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призером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конкурсов</w:t>
      </w:r>
      <w:r>
        <w:rPr>
          <w:spacing w:val="-57"/>
        </w:rPr>
        <w:t xml:space="preserve"> </w:t>
      </w:r>
      <w:r>
        <w:t>исследовательских и</w:t>
      </w:r>
      <w:r>
        <w:rPr>
          <w:spacing w:val="-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 по</w:t>
      </w:r>
      <w:r>
        <w:rPr>
          <w:spacing w:val="-1"/>
        </w:rPr>
        <w:t xml:space="preserve"> </w:t>
      </w:r>
      <w:r>
        <w:t>профильным</w:t>
      </w:r>
      <w:r>
        <w:rPr>
          <w:spacing w:val="-2"/>
        </w:rPr>
        <w:t xml:space="preserve"> </w:t>
      </w:r>
      <w:r>
        <w:t>предметам;</w:t>
      </w:r>
    </w:p>
    <w:p w:rsidR="00610425" w:rsidRDefault="00610425" w:rsidP="00610425">
      <w:pPr>
        <w:pStyle w:val="a3"/>
        <w:ind w:right="109"/>
      </w:pPr>
      <w:r>
        <w:t xml:space="preserve">2 балла, если </w:t>
      </w:r>
      <w:proofErr w:type="gramStart"/>
      <w:r>
        <w:t>обучающийся</w:t>
      </w:r>
      <w:proofErr w:type="gramEnd"/>
      <w:r>
        <w:t xml:space="preserve"> является победителем муниципального этапа 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конференций</w:t>
      </w:r>
      <w:r>
        <w:rPr>
          <w:spacing w:val="-2"/>
        </w:rPr>
        <w:t xml:space="preserve"> </w:t>
      </w:r>
      <w:r>
        <w:t>по профильным</w:t>
      </w:r>
      <w:r>
        <w:rPr>
          <w:spacing w:val="-1"/>
        </w:rPr>
        <w:t xml:space="preserve"> </w:t>
      </w:r>
      <w:r>
        <w:t>предметам;</w:t>
      </w:r>
    </w:p>
    <w:p w:rsidR="00610425" w:rsidRDefault="00610425" w:rsidP="00610425">
      <w:pPr>
        <w:sectPr w:rsidR="00610425">
          <w:pgSz w:w="11910" w:h="16840"/>
          <w:pgMar w:top="1040" w:right="740" w:bottom="280" w:left="1240" w:header="720" w:footer="720" w:gutter="0"/>
          <w:cols w:space="720"/>
        </w:sectPr>
      </w:pPr>
    </w:p>
    <w:p w:rsidR="00610425" w:rsidRDefault="00610425" w:rsidP="00610425">
      <w:pPr>
        <w:pStyle w:val="a3"/>
        <w:spacing w:before="68"/>
        <w:ind w:right="106"/>
      </w:pPr>
      <w:r>
        <w:lastRenderedPageBreak/>
        <w:t>1</w:t>
      </w:r>
      <w:r>
        <w:rPr>
          <w:spacing w:val="1"/>
        </w:rPr>
        <w:t xml:space="preserve"> </w:t>
      </w:r>
      <w:r>
        <w:t>балл,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призером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конференций</w:t>
      </w:r>
      <w:r>
        <w:rPr>
          <w:spacing w:val="-2"/>
        </w:rPr>
        <w:t xml:space="preserve"> </w:t>
      </w:r>
      <w:r>
        <w:t>по профильным</w:t>
      </w:r>
      <w:r>
        <w:rPr>
          <w:spacing w:val="-1"/>
        </w:rPr>
        <w:t xml:space="preserve"> </w:t>
      </w:r>
      <w:r>
        <w:t>предметам.</w:t>
      </w:r>
    </w:p>
    <w:p w:rsidR="00610425" w:rsidRDefault="00610425" w:rsidP="00610425">
      <w:pPr>
        <w:pStyle w:val="a3"/>
        <w:ind w:right="106"/>
      </w:pPr>
      <w:r>
        <w:t>В случае равенства баллов приоритет в зачислении в десятый профильный класс получает</w:t>
      </w:r>
      <w:r>
        <w:rPr>
          <w:spacing w:val="1"/>
        </w:rPr>
        <w:t xml:space="preserve"> </w:t>
      </w:r>
      <w:r>
        <w:t>тот выпускник девятого класса, отметки которого по профильным предметам в восьмом</w:t>
      </w:r>
      <w:r>
        <w:rPr>
          <w:spacing w:val="1"/>
        </w:rPr>
        <w:t xml:space="preserve"> </w:t>
      </w:r>
      <w:r>
        <w:t>классе выше, при равных отметках за восьмой класс по профильным предметам - чей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аттестата об</w:t>
      </w:r>
      <w:r>
        <w:rPr>
          <w:spacing w:val="-2"/>
        </w:rPr>
        <w:t xml:space="preserve"> </w:t>
      </w:r>
      <w:r>
        <w:t>основном общем образовании.</w:t>
      </w:r>
    </w:p>
    <w:p w:rsidR="00610425" w:rsidRDefault="00610425" w:rsidP="00610425">
      <w:pPr>
        <w:pStyle w:val="Heading1"/>
        <w:numPr>
          <w:ilvl w:val="1"/>
          <w:numId w:val="3"/>
        </w:numPr>
        <w:tabs>
          <w:tab w:val="left" w:pos="3403"/>
        </w:tabs>
        <w:ind w:left="3402" w:hanging="241"/>
      </w:pPr>
      <w:r>
        <w:t>Прием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апелляций</w:t>
      </w:r>
    </w:p>
    <w:p w:rsidR="00610425" w:rsidRDefault="00610425" w:rsidP="00610425">
      <w:pPr>
        <w:pStyle w:val="a5"/>
        <w:numPr>
          <w:ilvl w:val="1"/>
          <w:numId w:val="4"/>
        </w:numPr>
        <w:tabs>
          <w:tab w:val="left" w:pos="987"/>
        </w:tabs>
        <w:spacing w:before="204"/>
        <w:ind w:left="461" w:right="10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совершеннолетний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апелляционную комиссию</w:t>
      </w:r>
      <w:r>
        <w:rPr>
          <w:spacing w:val="-1"/>
          <w:sz w:val="24"/>
        </w:rPr>
        <w:t xml:space="preserve"> </w:t>
      </w:r>
      <w:r>
        <w:rPr>
          <w:sz w:val="24"/>
        </w:rPr>
        <w:t>апелляцию.</w:t>
      </w:r>
    </w:p>
    <w:p w:rsidR="00610425" w:rsidRDefault="00610425" w:rsidP="00610425">
      <w:pPr>
        <w:pStyle w:val="a5"/>
        <w:numPr>
          <w:ilvl w:val="1"/>
          <w:numId w:val="4"/>
        </w:numPr>
        <w:tabs>
          <w:tab w:val="left" w:pos="860"/>
        </w:tabs>
        <w:ind w:left="461" w:right="107"/>
        <w:rPr>
          <w:sz w:val="24"/>
        </w:rPr>
      </w:pPr>
      <w:r>
        <w:rPr>
          <w:sz w:val="24"/>
        </w:rPr>
        <w:t>Апелляция подается в апелляционную комиссию в письменной форме не позднее 2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 объявления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отбора.</w:t>
      </w:r>
    </w:p>
    <w:p w:rsidR="00610425" w:rsidRDefault="00610425" w:rsidP="00610425">
      <w:pPr>
        <w:pStyle w:val="a5"/>
        <w:numPr>
          <w:ilvl w:val="1"/>
          <w:numId w:val="4"/>
        </w:numPr>
        <w:tabs>
          <w:tab w:val="left" w:pos="860"/>
        </w:tabs>
        <w:ind w:left="461" w:right="112"/>
        <w:rPr>
          <w:sz w:val="24"/>
        </w:rPr>
      </w:pPr>
      <w:r>
        <w:rPr>
          <w:sz w:val="24"/>
        </w:rPr>
        <w:t>Обучающиеся и (или) их родители (законные представители) вправе 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апелляции.</w:t>
      </w:r>
    </w:p>
    <w:p w:rsidR="00610425" w:rsidRDefault="00610425" w:rsidP="00610425">
      <w:pPr>
        <w:pStyle w:val="a5"/>
        <w:numPr>
          <w:ilvl w:val="1"/>
          <w:numId w:val="4"/>
        </w:numPr>
        <w:tabs>
          <w:tab w:val="left" w:pos="940"/>
        </w:tabs>
        <w:spacing w:before="224" w:line="242" w:lineRule="auto"/>
        <w:ind w:left="461" w:right="107"/>
        <w:rPr>
          <w:sz w:val="24"/>
        </w:rPr>
      </w:pPr>
      <w:r>
        <w:rPr>
          <w:sz w:val="24"/>
        </w:rPr>
        <w:t>Апелляционная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апелляцию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60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60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апелляции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</w:p>
    <w:p w:rsidR="00610425" w:rsidRDefault="00610425" w:rsidP="00610425">
      <w:pPr>
        <w:pStyle w:val="a3"/>
        <w:spacing w:before="0"/>
        <w:ind w:left="0"/>
        <w:jc w:val="left"/>
      </w:pP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0"/>
        <w:ind w:right="0"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апелляции;</w:t>
      </w:r>
    </w:p>
    <w:p w:rsidR="00610425" w:rsidRDefault="00610425" w:rsidP="00610425">
      <w:pPr>
        <w:pStyle w:val="a5"/>
        <w:numPr>
          <w:ilvl w:val="0"/>
          <w:numId w:val="2"/>
        </w:numPr>
        <w:tabs>
          <w:tab w:val="left" w:pos="462"/>
        </w:tabs>
        <w:spacing w:before="180"/>
        <w:ind w:right="0"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апелляции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отбора.</w:t>
      </w:r>
    </w:p>
    <w:p w:rsidR="00610425" w:rsidRDefault="00610425" w:rsidP="00610425">
      <w:pPr>
        <w:pStyle w:val="a5"/>
        <w:numPr>
          <w:ilvl w:val="1"/>
          <w:numId w:val="4"/>
        </w:numPr>
        <w:tabs>
          <w:tab w:val="left" w:pos="868"/>
        </w:tabs>
        <w:spacing w:before="180"/>
        <w:ind w:left="461" w:right="107"/>
        <w:rPr>
          <w:sz w:val="24"/>
        </w:rPr>
      </w:pPr>
      <w:r>
        <w:rPr>
          <w:sz w:val="24"/>
        </w:rPr>
        <w:t>Решение апелляционной комиссии доводится до сведения обучающихся и (или)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подавших апелляцию, и передается председателю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610425" w:rsidRDefault="00610425" w:rsidP="00610425">
      <w:pPr>
        <w:pStyle w:val="a5"/>
        <w:numPr>
          <w:ilvl w:val="1"/>
          <w:numId w:val="4"/>
        </w:numPr>
        <w:tabs>
          <w:tab w:val="left" w:pos="883"/>
        </w:tabs>
        <w:ind w:left="461" w:right="216"/>
        <w:rPr>
          <w:sz w:val="24"/>
        </w:rPr>
      </w:pPr>
      <w:r>
        <w:rPr>
          <w:sz w:val="24"/>
        </w:rPr>
        <w:t>При принятии апелляционной комиссией решения об удовлетворении апелляции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 результатов индивидуального отбора приемная комиссия в течение 1 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 после дня получения данного решения апелляционной комиссии принимает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-7"/>
          <w:sz w:val="24"/>
        </w:rPr>
        <w:t xml:space="preserve"> </w:t>
      </w:r>
      <w:r>
        <w:rPr>
          <w:sz w:val="24"/>
        </w:rPr>
        <w:t>апелляционной</w:t>
      </w:r>
    </w:p>
    <w:p w:rsidR="00610425" w:rsidRDefault="00610425" w:rsidP="00610425">
      <w:pPr>
        <w:pStyle w:val="a3"/>
        <w:spacing w:before="0"/>
        <w:jc w:val="left"/>
      </w:pPr>
      <w:r>
        <w:t>комиссии.</w:t>
      </w:r>
    </w:p>
    <w:p w:rsidR="003945DF" w:rsidRDefault="003945DF"/>
    <w:sectPr w:rsidR="003945DF" w:rsidSect="00E36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0283E"/>
    <w:multiLevelType w:val="hybridMultilevel"/>
    <w:tmpl w:val="1B3C270C"/>
    <w:lvl w:ilvl="0" w:tplc="771CE85E">
      <w:start w:val="12"/>
      <w:numFmt w:val="decimal"/>
      <w:lvlText w:val="%1."/>
      <w:lvlJc w:val="left"/>
      <w:pPr>
        <w:ind w:left="462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CCC9A">
      <w:start w:val="3"/>
      <w:numFmt w:val="decimal"/>
      <w:lvlText w:val="%2."/>
      <w:lvlJc w:val="left"/>
      <w:pPr>
        <w:ind w:left="422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F2C9EB0">
      <w:numFmt w:val="bullet"/>
      <w:lvlText w:val="•"/>
      <w:lvlJc w:val="left"/>
      <w:pPr>
        <w:ind w:left="4854" w:hanging="240"/>
      </w:pPr>
      <w:rPr>
        <w:lang w:val="ru-RU" w:eastAsia="en-US" w:bidi="ar-SA"/>
      </w:rPr>
    </w:lvl>
    <w:lvl w:ilvl="3" w:tplc="41EA3F9E">
      <w:numFmt w:val="bullet"/>
      <w:lvlText w:val="•"/>
      <w:lvlJc w:val="left"/>
      <w:pPr>
        <w:ind w:left="5488" w:hanging="240"/>
      </w:pPr>
      <w:rPr>
        <w:lang w:val="ru-RU" w:eastAsia="en-US" w:bidi="ar-SA"/>
      </w:rPr>
    </w:lvl>
    <w:lvl w:ilvl="4" w:tplc="13620080">
      <w:numFmt w:val="bullet"/>
      <w:lvlText w:val="•"/>
      <w:lvlJc w:val="left"/>
      <w:pPr>
        <w:ind w:left="6122" w:hanging="240"/>
      </w:pPr>
      <w:rPr>
        <w:lang w:val="ru-RU" w:eastAsia="en-US" w:bidi="ar-SA"/>
      </w:rPr>
    </w:lvl>
    <w:lvl w:ilvl="5" w:tplc="856A9B86">
      <w:numFmt w:val="bullet"/>
      <w:lvlText w:val="•"/>
      <w:lvlJc w:val="left"/>
      <w:pPr>
        <w:ind w:left="6756" w:hanging="240"/>
      </w:pPr>
      <w:rPr>
        <w:lang w:val="ru-RU" w:eastAsia="en-US" w:bidi="ar-SA"/>
      </w:rPr>
    </w:lvl>
    <w:lvl w:ilvl="6" w:tplc="116E0300">
      <w:numFmt w:val="bullet"/>
      <w:lvlText w:val="•"/>
      <w:lvlJc w:val="left"/>
      <w:pPr>
        <w:ind w:left="7390" w:hanging="240"/>
      </w:pPr>
      <w:rPr>
        <w:lang w:val="ru-RU" w:eastAsia="en-US" w:bidi="ar-SA"/>
      </w:rPr>
    </w:lvl>
    <w:lvl w:ilvl="7" w:tplc="5B600EA4">
      <w:numFmt w:val="bullet"/>
      <w:lvlText w:val="•"/>
      <w:lvlJc w:val="left"/>
      <w:pPr>
        <w:ind w:left="8024" w:hanging="240"/>
      </w:pPr>
      <w:rPr>
        <w:lang w:val="ru-RU" w:eastAsia="en-US" w:bidi="ar-SA"/>
      </w:rPr>
    </w:lvl>
    <w:lvl w:ilvl="8" w:tplc="124E9DA8">
      <w:numFmt w:val="bullet"/>
      <w:lvlText w:val="•"/>
      <w:lvlJc w:val="left"/>
      <w:pPr>
        <w:ind w:left="8658" w:hanging="240"/>
      </w:pPr>
      <w:rPr>
        <w:lang w:val="ru-RU" w:eastAsia="en-US" w:bidi="ar-SA"/>
      </w:rPr>
    </w:lvl>
  </w:abstractNum>
  <w:abstractNum w:abstractNumId="1">
    <w:nsid w:val="5AD43BB3"/>
    <w:multiLevelType w:val="hybridMultilevel"/>
    <w:tmpl w:val="2A320E00"/>
    <w:lvl w:ilvl="0" w:tplc="789A14E8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736AEA2">
      <w:numFmt w:val="bullet"/>
      <w:lvlText w:val="•"/>
      <w:lvlJc w:val="left"/>
      <w:pPr>
        <w:ind w:left="1406" w:hanging="360"/>
      </w:pPr>
      <w:rPr>
        <w:lang w:val="ru-RU" w:eastAsia="en-US" w:bidi="ar-SA"/>
      </w:rPr>
    </w:lvl>
    <w:lvl w:ilvl="2" w:tplc="22544A0C">
      <w:numFmt w:val="bullet"/>
      <w:lvlText w:val="•"/>
      <w:lvlJc w:val="left"/>
      <w:pPr>
        <w:ind w:left="2353" w:hanging="360"/>
      </w:pPr>
      <w:rPr>
        <w:lang w:val="ru-RU" w:eastAsia="en-US" w:bidi="ar-SA"/>
      </w:rPr>
    </w:lvl>
    <w:lvl w:ilvl="3" w:tplc="4664E52A">
      <w:numFmt w:val="bullet"/>
      <w:lvlText w:val="•"/>
      <w:lvlJc w:val="left"/>
      <w:pPr>
        <w:ind w:left="3299" w:hanging="360"/>
      </w:pPr>
      <w:rPr>
        <w:lang w:val="ru-RU" w:eastAsia="en-US" w:bidi="ar-SA"/>
      </w:rPr>
    </w:lvl>
    <w:lvl w:ilvl="4" w:tplc="35F20580">
      <w:numFmt w:val="bullet"/>
      <w:lvlText w:val="•"/>
      <w:lvlJc w:val="left"/>
      <w:pPr>
        <w:ind w:left="4246" w:hanging="360"/>
      </w:pPr>
      <w:rPr>
        <w:lang w:val="ru-RU" w:eastAsia="en-US" w:bidi="ar-SA"/>
      </w:rPr>
    </w:lvl>
    <w:lvl w:ilvl="5" w:tplc="6F046A0C">
      <w:numFmt w:val="bullet"/>
      <w:lvlText w:val="•"/>
      <w:lvlJc w:val="left"/>
      <w:pPr>
        <w:ind w:left="5193" w:hanging="360"/>
      </w:pPr>
      <w:rPr>
        <w:lang w:val="ru-RU" w:eastAsia="en-US" w:bidi="ar-SA"/>
      </w:rPr>
    </w:lvl>
    <w:lvl w:ilvl="6" w:tplc="ADE24852">
      <w:numFmt w:val="bullet"/>
      <w:lvlText w:val="•"/>
      <w:lvlJc w:val="left"/>
      <w:pPr>
        <w:ind w:left="6139" w:hanging="360"/>
      </w:pPr>
      <w:rPr>
        <w:lang w:val="ru-RU" w:eastAsia="en-US" w:bidi="ar-SA"/>
      </w:rPr>
    </w:lvl>
    <w:lvl w:ilvl="7" w:tplc="D4D6A764">
      <w:numFmt w:val="bullet"/>
      <w:lvlText w:val="•"/>
      <w:lvlJc w:val="left"/>
      <w:pPr>
        <w:ind w:left="7086" w:hanging="360"/>
      </w:pPr>
      <w:rPr>
        <w:lang w:val="ru-RU" w:eastAsia="en-US" w:bidi="ar-SA"/>
      </w:rPr>
    </w:lvl>
    <w:lvl w:ilvl="8" w:tplc="22A8E0FC">
      <w:numFmt w:val="bullet"/>
      <w:lvlText w:val="•"/>
      <w:lvlJc w:val="left"/>
      <w:pPr>
        <w:ind w:left="8032" w:hanging="360"/>
      </w:pPr>
      <w:rPr>
        <w:lang w:val="ru-RU" w:eastAsia="en-US" w:bidi="ar-SA"/>
      </w:rPr>
    </w:lvl>
  </w:abstractNum>
  <w:abstractNum w:abstractNumId="2">
    <w:nsid w:val="66CF72C6"/>
    <w:multiLevelType w:val="hybridMultilevel"/>
    <w:tmpl w:val="F1A87162"/>
    <w:lvl w:ilvl="0" w:tplc="5D5CECC6">
      <w:start w:val="2"/>
      <w:numFmt w:val="decimal"/>
      <w:lvlText w:val="%1"/>
      <w:lvlJc w:val="left"/>
      <w:pPr>
        <w:ind w:left="462" w:hanging="450"/>
      </w:pPr>
      <w:rPr>
        <w:lang w:val="ru-RU" w:eastAsia="en-US" w:bidi="ar-SA"/>
      </w:rPr>
    </w:lvl>
    <w:lvl w:ilvl="1" w:tplc="11D0DC8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F308A08">
      <w:numFmt w:val="bullet"/>
      <w:lvlText w:val="•"/>
      <w:lvlJc w:val="left"/>
      <w:pPr>
        <w:ind w:left="2353" w:hanging="450"/>
      </w:pPr>
      <w:rPr>
        <w:lang w:val="ru-RU" w:eastAsia="en-US" w:bidi="ar-SA"/>
      </w:rPr>
    </w:lvl>
    <w:lvl w:ilvl="3" w:tplc="E2522496">
      <w:numFmt w:val="bullet"/>
      <w:lvlText w:val="•"/>
      <w:lvlJc w:val="left"/>
      <w:pPr>
        <w:ind w:left="3299" w:hanging="450"/>
      </w:pPr>
      <w:rPr>
        <w:lang w:val="ru-RU" w:eastAsia="en-US" w:bidi="ar-SA"/>
      </w:rPr>
    </w:lvl>
    <w:lvl w:ilvl="4" w:tplc="E2D46896">
      <w:numFmt w:val="bullet"/>
      <w:lvlText w:val="•"/>
      <w:lvlJc w:val="left"/>
      <w:pPr>
        <w:ind w:left="4246" w:hanging="450"/>
      </w:pPr>
      <w:rPr>
        <w:lang w:val="ru-RU" w:eastAsia="en-US" w:bidi="ar-SA"/>
      </w:rPr>
    </w:lvl>
    <w:lvl w:ilvl="5" w:tplc="E2B4C1B0">
      <w:numFmt w:val="bullet"/>
      <w:lvlText w:val="•"/>
      <w:lvlJc w:val="left"/>
      <w:pPr>
        <w:ind w:left="5193" w:hanging="450"/>
      </w:pPr>
      <w:rPr>
        <w:lang w:val="ru-RU" w:eastAsia="en-US" w:bidi="ar-SA"/>
      </w:rPr>
    </w:lvl>
    <w:lvl w:ilvl="6" w:tplc="218E92CE">
      <w:numFmt w:val="bullet"/>
      <w:lvlText w:val="•"/>
      <w:lvlJc w:val="left"/>
      <w:pPr>
        <w:ind w:left="6139" w:hanging="450"/>
      </w:pPr>
      <w:rPr>
        <w:lang w:val="ru-RU" w:eastAsia="en-US" w:bidi="ar-SA"/>
      </w:rPr>
    </w:lvl>
    <w:lvl w:ilvl="7" w:tplc="50146A90">
      <w:numFmt w:val="bullet"/>
      <w:lvlText w:val="•"/>
      <w:lvlJc w:val="left"/>
      <w:pPr>
        <w:ind w:left="7086" w:hanging="450"/>
      </w:pPr>
      <w:rPr>
        <w:lang w:val="ru-RU" w:eastAsia="en-US" w:bidi="ar-SA"/>
      </w:rPr>
    </w:lvl>
    <w:lvl w:ilvl="8" w:tplc="73F63180">
      <w:numFmt w:val="bullet"/>
      <w:lvlText w:val="•"/>
      <w:lvlJc w:val="left"/>
      <w:pPr>
        <w:ind w:left="8032" w:hanging="450"/>
      </w:pPr>
      <w:rPr>
        <w:lang w:val="ru-RU" w:eastAsia="en-US" w:bidi="ar-SA"/>
      </w:rPr>
    </w:lvl>
  </w:abstractNum>
  <w:abstractNum w:abstractNumId="3">
    <w:nsid w:val="7E1A7379"/>
    <w:multiLevelType w:val="hybridMultilevel"/>
    <w:tmpl w:val="64C07628"/>
    <w:lvl w:ilvl="0" w:tplc="7EC84178">
      <w:start w:val="4"/>
      <w:numFmt w:val="decimal"/>
      <w:lvlText w:val="%1"/>
      <w:lvlJc w:val="left"/>
      <w:pPr>
        <w:ind w:left="462" w:hanging="525"/>
      </w:pPr>
      <w:rPr>
        <w:lang w:val="ru-RU" w:eastAsia="en-US" w:bidi="ar-SA"/>
      </w:rPr>
    </w:lvl>
    <w:lvl w:ilvl="1" w:tplc="EFFC3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C5C699E">
      <w:numFmt w:val="bullet"/>
      <w:lvlText w:val="•"/>
      <w:lvlJc w:val="left"/>
      <w:pPr>
        <w:ind w:left="2353" w:hanging="525"/>
      </w:pPr>
      <w:rPr>
        <w:lang w:val="ru-RU" w:eastAsia="en-US" w:bidi="ar-SA"/>
      </w:rPr>
    </w:lvl>
    <w:lvl w:ilvl="3" w:tplc="54E44952">
      <w:numFmt w:val="bullet"/>
      <w:lvlText w:val="•"/>
      <w:lvlJc w:val="left"/>
      <w:pPr>
        <w:ind w:left="3299" w:hanging="525"/>
      </w:pPr>
      <w:rPr>
        <w:lang w:val="ru-RU" w:eastAsia="en-US" w:bidi="ar-SA"/>
      </w:rPr>
    </w:lvl>
    <w:lvl w:ilvl="4" w:tplc="1D9E8A8E">
      <w:numFmt w:val="bullet"/>
      <w:lvlText w:val="•"/>
      <w:lvlJc w:val="left"/>
      <w:pPr>
        <w:ind w:left="4246" w:hanging="525"/>
      </w:pPr>
      <w:rPr>
        <w:lang w:val="ru-RU" w:eastAsia="en-US" w:bidi="ar-SA"/>
      </w:rPr>
    </w:lvl>
    <w:lvl w:ilvl="5" w:tplc="D26E7DE4">
      <w:numFmt w:val="bullet"/>
      <w:lvlText w:val="•"/>
      <w:lvlJc w:val="left"/>
      <w:pPr>
        <w:ind w:left="5193" w:hanging="525"/>
      </w:pPr>
      <w:rPr>
        <w:lang w:val="ru-RU" w:eastAsia="en-US" w:bidi="ar-SA"/>
      </w:rPr>
    </w:lvl>
    <w:lvl w:ilvl="6" w:tplc="F828DB24">
      <w:numFmt w:val="bullet"/>
      <w:lvlText w:val="•"/>
      <w:lvlJc w:val="left"/>
      <w:pPr>
        <w:ind w:left="6139" w:hanging="525"/>
      </w:pPr>
      <w:rPr>
        <w:lang w:val="ru-RU" w:eastAsia="en-US" w:bidi="ar-SA"/>
      </w:rPr>
    </w:lvl>
    <w:lvl w:ilvl="7" w:tplc="AC08533A">
      <w:numFmt w:val="bullet"/>
      <w:lvlText w:val="•"/>
      <w:lvlJc w:val="left"/>
      <w:pPr>
        <w:ind w:left="7086" w:hanging="525"/>
      </w:pPr>
      <w:rPr>
        <w:lang w:val="ru-RU" w:eastAsia="en-US" w:bidi="ar-SA"/>
      </w:rPr>
    </w:lvl>
    <w:lvl w:ilvl="8" w:tplc="509262C4">
      <w:numFmt w:val="bullet"/>
      <w:lvlText w:val="•"/>
      <w:lvlJc w:val="left"/>
      <w:pPr>
        <w:ind w:left="8032" w:hanging="525"/>
      </w:pPr>
      <w:rPr>
        <w:lang w:val="ru-RU" w:eastAsia="en-US" w:bidi="ar-SA"/>
      </w:rPr>
    </w:lvl>
  </w:abstractNum>
  <w:num w:numId="1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  <w:lvlOverride w:ilvl="0">
      <w:startOverride w:val="12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0425"/>
    <w:rsid w:val="003945DF"/>
    <w:rsid w:val="00610425"/>
    <w:rsid w:val="00656546"/>
    <w:rsid w:val="00E3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610425"/>
    <w:pPr>
      <w:widowControl w:val="0"/>
      <w:autoSpaceDE w:val="0"/>
      <w:autoSpaceDN w:val="0"/>
      <w:spacing w:before="210" w:after="0" w:line="240" w:lineRule="auto"/>
      <w:ind w:left="461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61042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610425"/>
    <w:pPr>
      <w:widowControl w:val="0"/>
      <w:autoSpaceDE w:val="0"/>
      <w:autoSpaceDN w:val="0"/>
      <w:spacing w:before="210" w:after="0" w:line="240" w:lineRule="auto"/>
      <w:ind w:left="461" w:right="111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610425"/>
    <w:pPr>
      <w:widowControl w:val="0"/>
      <w:autoSpaceDE w:val="0"/>
      <w:autoSpaceDN w:val="0"/>
      <w:spacing w:before="216" w:after="0" w:line="240" w:lineRule="auto"/>
      <w:ind w:left="82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5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6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1466</Words>
  <Characters>8362</Characters>
  <Application>Microsoft Office Word</Application>
  <DocSecurity>0</DocSecurity>
  <Lines>69</Lines>
  <Paragraphs>19</Paragraphs>
  <ScaleCrop>false</ScaleCrop>
  <Company/>
  <LinksUpToDate>false</LinksUpToDate>
  <CharactersWithSpaces>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dcterms:created xsi:type="dcterms:W3CDTF">2024-08-15T07:29:00Z</dcterms:created>
  <dcterms:modified xsi:type="dcterms:W3CDTF">2024-08-16T10:09:00Z</dcterms:modified>
</cp:coreProperties>
</file>